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7DE" w:rsidRPr="006A6A13" w:rsidRDefault="007B37DE" w:rsidP="007B37DE">
      <w:bookmarkStart w:id="0" w:name="_GoBack"/>
      <w:bookmarkEnd w:id="0"/>
    </w:p>
    <w:p w:rsidR="007B37DE" w:rsidRPr="006A6A13" w:rsidRDefault="007B37DE" w:rsidP="007B37DE">
      <w:pPr>
        <w:rPr>
          <w:u w:val="single"/>
        </w:rPr>
      </w:pPr>
      <w:r w:rsidRPr="006A6A13">
        <w:rPr>
          <w:u w:val="single"/>
        </w:rPr>
        <w:t>RESOLUTION TITLE/SUBJECT:</w:t>
      </w:r>
      <w:r>
        <w:rPr>
          <w:u w:val="single"/>
        </w:rPr>
        <w:t xml:space="preserve"> Recognition of Principal Sponsors of the Helen Gordon Davis Fair Pay Protection Act </w:t>
      </w:r>
    </w:p>
    <w:p w:rsidR="007B37DE" w:rsidRPr="006A6A13" w:rsidRDefault="007B37DE" w:rsidP="007B37DE">
      <w:pPr>
        <w:rPr>
          <w:u w:val="single"/>
        </w:rPr>
      </w:pPr>
      <w:r w:rsidRPr="006A6A13">
        <w:rPr>
          <w:u w:val="single"/>
        </w:rPr>
        <w:t>RELATIONSHIP TO AAUW PROGRAM:</w:t>
      </w:r>
      <w:r>
        <w:rPr>
          <w:u w:val="single"/>
        </w:rPr>
        <w:t xml:space="preserve"> Public Policy: Pay Equity</w:t>
      </w:r>
    </w:p>
    <w:p w:rsidR="007B37DE" w:rsidRDefault="007B37DE" w:rsidP="007B37DE">
      <w:pPr>
        <w:rPr>
          <w:u w:val="single"/>
        </w:rPr>
      </w:pPr>
      <w:r w:rsidRPr="006A6A13">
        <w:rPr>
          <w:u w:val="single"/>
        </w:rPr>
        <w:t>RATIONALE CLAUSE(S):</w:t>
      </w:r>
    </w:p>
    <w:p w:rsidR="007B37DE" w:rsidRDefault="007B37DE" w:rsidP="007B37DE">
      <w:r w:rsidRPr="007B37DE">
        <w:t xml:space="preserve">Whereas </w:t>
      </w:r>
      <w:r>
        <w:t>then-Representative Lori Berman agreed, at the AAUW State Convention 2016, to consider filing equal pay legislation in Florida;</w:t>
      </w:r>
    </w:p>
    <w:p w:rsidR="007B37DE" w:rsidRDefault="007B37DE" w:rsidP="007B37DE">
      <w:r>
        <w:t>Whereas the office of Rep. Berman and particularly her legislative aide Abby Ross worked with AAUW’s State Public Policy Analyst, Kate Nielson, during the summer of 2016, to draft a bill;</w:t>
      </w:r>
    </w:p>
    <w:p w:rsidR="007B37DE" w:rsidRDefault="007B37DE" w:rsidP="007B37DE">
      <w:r>
        <w:t xml:space="preserve">Whereas that office recruited </w:t>
      </w:r>
      <w:r w:rsidR="003C1C7A">
        <w:t>a sponsor for a Senate version of the bill</w:t>
      </w:r>
      <w:r w:rsidR="004A18A3">
        <w:t>, Senator Linda Stewart, and a number of co-sponsors;</w:t>
      </w:r>
    </w:p>
    <w:p w:rsidR="004A18A3" w:rsidRDefault="00B15935" w:rsidP="007B37DE">
      <w:r>
        <w:t>Whereas the Helen Gordon Davis bills were filed for two years;</w:t>
      </w:r>
    </w:p>
    <w:p w:rsidR="007B37DE" w:rsidRPr="00B15935" w:rsidRDefault="00B15935" w:rsidP="007B37DE">
      <w:r>
        <w:t>Whereas the Berman office organized rallies in Tallahassee for two years in which the Florida AAUW Director for Public Policy was invited to speak;</w:t>
      </w:r>
    </w:p>
    <w:p w:rsidR="007B37DE" w:rsidRPr="006A6A13" w:rsidRDefault="007B37DE" w:rsidP="007B37DE">
      <w:pPr>
        <w:rPr>
          <w:u w:val="single"/>
        </w:rPr>
      </w:pPr>
      <w:r w:rsidRPr="006A6A13">
        <w:rPr>
          <w:u w:val="single"/>
        </w:rPr>
        <w:t>RESOLVED CLAUSE:</w:t>
      </w:r>
    </w:p>
    <w:p w:rsidR="007B37DE" w:rsidRPr="00B15935" w:rsidRDefault="00B15935" w:rsidP="007B37DE">
      <w:r>
        <w:t xml:space="preserve">Be it resolved that </w:t>
      </w:r>
      <w:r w:rsidR="007B37DE" w:rsidRPr="007B37DE">
        <w:t xml:space="preserve">AAUW of </w:t>
      </w:r>
      <w:r w:rsidR="007B37DE">
        <w:t xml:space="preserve">Florida </w:t>
      </w:r>
      <w:r>
        <w:t>send official thanks to</w:t>
      </w:r>
      <w:r w:rsidR="007B37DE">
        <w:t xml:space="preserve"> the Honorable Lori Berman and her legislative assistant Abby Ross for their work toward attaining pay equity for women in Florida through state legislation, namely the Helen Gordon Davis Fair Pay Protection Act.</w:t>
      </w:r>
    </w:p>
    <w:p w:rsidR="007B37DE" w:rsidRPr="006A6A13" w:rsidRDefault="007B37DE" w:rsidP="007B37DE">
      <w:pPr>
        <w:rPr>
          <w:u w:val="single"/>
        </w:rPr>
      </w:pPr>
      <w:r w:rsidRPr="006A6A13">
        <w:rPr>
          <w:u w:val="single"/>
        </w:rPr>
        <w:t>SUBMITTED BY:</w:t>
      </w:r>
      <w:r>
        <w:rPr>
          <w:u w:val="single"/>
        </w:rPr>
        <w:t xml:space="preserve"> Patricia DeWitt, Director for Public Policy, </w:t>
      </w:r>
      <w:hyperlink r:id="rId4" w:history="1">
        <w:r w:rsidRPr="00ED7672">
          <w:rPr>
            <w:rStyle w:val="Hyperlink"/>
          </w:rPr>
          <w:t>aauwfldewitt@gmail.com</w:t>
        </w:r>
      </w:hyperlink>
      <w:r>
        <w:rPr>
          <w:u w:val="single"/>
        </w:rPr>
        <w:t>, 706-766-5068</w:t>
      </w:r>
    </w:p>
    <w:p w:rsidR="002D5914" w:rsidRPr="006A6A13" w:rsidRDefault="002D5914" w:rsidP="002D5914">
      <w:r>
        <w:rPr>
          <w:noProof/>
        </w:rPr>
        <mc:AlternateContent>
          <mc:Choice Requires="wps">
            <w:drawing>
              <wp:anchor distT="0" distB="0" distL="114300" distR="114300" simplePos="0" relativeHeight="251659264" behindDoc="0" locked="0" layoutInCell="1" allowOverlap="1">
                <wp:simplePos x="0" y="0"/>
                <wp:positionH relativeFrom="column">
                  <wp:posOffset>112955</wp:posOffset>
                </wp:positionH>
                <wp:positionV relativeFrom="paragraph">
                  <wp:posOffset>88414</wp:posOffset>
                </wp:positionV>
                <wp:extent cx="6239436" cy="10758"/>
                <wp:effectExtent l="0" t="0" r="22225" b="15240"/>
                <wp:wrapNone/>
                <wp:docPr id="1" name="Straight Connector 1"/>
                <wp:cNvGraphicFramePr/>
                <a:graphic xmlns:a="http://schemas.openxmlformats.org/drawingml/2006/main">
                  <a:graphicData uri="http://schemas.microsoft.com/office/word/2010/wordprocessingShape">
                    <wps:wsp>
                      <wps:cNvCnPr/>
                      <wps:spPr>
                        <a:xfrm flipV="1">
                          <a:off x="0" y="0"/>
                          <a:ext cx="6239436" cy="1075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283BDF"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9pt,6.95pt" to="500.2pt,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" strokecolor="black [3200]" strokeweight=".5pt">
                <v:stroke joinstyle="miter"/>
              </v:line>
            </w:pict>
          </mc:Fallback>
        </mc:AlternateContent>
      </w:r>
    </w:p>
    <w:p w:rsidR="002D5914" w:rsidRPr="006A6A13" w:rsidRDefault="002D5914" w:rsidP="002D5914">
      <w:pPr>
        <w:rPr>
          <w:u w:val="single"/>
        </w:rPr>
      </w:pPr>
      <w:r w:rsidRPr="006A6A13">
        <w:rPr>
          <w:u w:val="single"/>
        </w:rPr>
        <w:t>RESOLUTION TITLE/SUBJECT:</w:t>
      </w:r>
      <w:r>
        <w:rPr>
          <w:u w:val="single"/>
        </w:rPr>
        <w:t xml:space="preserve"> Recognition of Principal Sponsors of the Helen Gordon Davis Fair Pay Protection Act </w:t>
      </w:r>
    </w:p>
    <w:p w:rsidR="002D5914" w:rsidRPr="006A6A13" w:rsidRDefault="002D5914" w:rsidP="002D5914">
      <w:pPr>
        <w:rPr>
          <w:u w:val="single"/>
        </w:rPr>
      </w:pPr>
      <w:r w:rsidRPr="006A6A13">
        <w:rPr>
          <w:u w:val="single"/>
        </w:rPr>
        <w:t>RELATIONSHIP TO AAUW PROGRAM:</w:t>
      </w:r>
      <w:r>
        <w:rPr>
          <w:u w:val="single"/>
        </w:rPr>
        <w:t xml:space="preserve"> Public Policy: Pay Equity</w:t>
      </w:r>
    </w:p>
    <w:p w:rsidR="002D5914" w:rsidRDefault="002D5914" w:rsidP="002D5914">
      <w:pPr>
        <w:rPr>
          <w:u w:val="single"/>
        </w:rPr>
      </w:pPr>
      <w:r w:rsidRPr="006A6A13">
        <w:rPr>
          <w:u w:val="single"/>
        </w:rPr>
        <w:t>RATIONALE CLAUSE(S):</w:t>
      </w:r>
    </w:p>
    <w:p w:rsidR="002D5914" w:rsidRDefault="002D5914" w:rsidP="002D5914">
      <w:r w:rsidRPr="007B37DE">
        <w:t xml:space="preserve">Whereas </w:t>
      </w:r>
      <w:r>
        <w:t>then-Representative Lori Berman agreed, at the AAUW State Convention 2016, to consider filing equal pay legislation in Florida;</w:t>
      </w:r>
    </w:p>
    <w:p w:rsidR="002D5914" w:rsidRDefault="002D5914" w:rsidP="002D5914">
      <w:r>
        <w:t>Whereas the office of Rep. Berman and particularly her legislative aide Abby Ross worked with AAUW’s State Public Policy Analyst, Kate Nielson, during the summer of 2016, to draft a bill;</w:t>
      </w:r>
    </w:p>
    <w:p w:rsidR="002D5914" w:rsidRDefault="002D5914" w:rsidP="002D5914">
      <w:r>
        <w:t>Whereas that office recruited a sponsor for a Senate version of the bill, Senator Linda Stewart, and a number of co-sponsors;</w:t>
      </w:r>
    </w:p>
    <w:p w:rsidR="002D5914" w:rsidRDefault="002D5914" w:rsidP="002D5914">
      <w:r>
        <w:t>Whereas the Helen Gordon Davis bills were filed for two years;</w:t>
      </w:r>
    </w:p>
    <w:p w:rsidR="002D5914" w:rsidRPr="00B15935" w:rsidRDefault="002D5914" w:rsidP="002D5914">
      <w:r>
        <w:t>Whereas the Berman office organized rallies in Tallahassee for two years in which the Florida AAUW Director for Public Policy was invited to speak;</w:t>
      </w:r>
    </w:p>
    <w:p w:rsidR="002D5914" w:rsidRPr="006A6A13" w:rsidRDefault="002D5914" w:rsidP="002D5914">
      <w:pPr>
        <w:rPr>
          <w:u w:val="single"/>
        </w:rPr>
      </w:pPr>
      <w:r w:rsidRPr="006A6A13">
        <w:rPr>
          <w:u w:val="single"/>
        </w:rPr>
        <w:t>RESOLVED CLAUSE:</w:t>
      </w:r>
    </w:p>
    <w:p w:rsidR="002D5914" w:rsidRPr="00B15935" w:rsidRDefault="002D5914" w:rsidP="002D5914">
      <w:r>
        <w:t xml:space="preserve">Be it resolved that </w:t>
      </w:r>
      <w:r w:rsidRPr="007B37DE">
        <w:t xml:space="preserve">AAUW of </w:t>
      </w:r>
      <w:r>
        <w:t>Florida send official thanks to the Honorable Lori Berman and her legislative assistant Abby Ross for their work toward attaining pay equity for women in Florida through state legislation, namely the Helen Gordon Davis Fair Pay Protection Act.</w:t>
      </w:r>
    </w:p>
    <w:p w:rsidR="00941025" w:rsidRPr="002D5914" w:rsidRDefault="002D5914">
      <w:pPr>
        <w:rPr>
          <w:u w:val="single"/>
        </w:rPr>
      </w:pPr>
      <w:r w:rsidRPr="006A6A13">
        <w:rPr>
          <w:u w:val="single"/>
        </w:rPr>
        <w:t>SUBMITTED BY:</w:t>
      </w:r>
      <w:r>
        <w:rPr>
          <w:u w:val="single"/>
        </w:rPr>
        <w:t xml:space="preserve"> Patricia DeWitt, Director for Public Policy, </w:t>
      </w:r>
      <w:hyperlink r:id="rId5" w:history="1">
        <w:r w:rsidRPr="00ED7672">
          <w:rPr>
            <w:rStyle w:val="Hyperlink"/>
          </w:rPr>
          <w:t>aauwfldewitt@gmail.com</w:t>
        </w:r>
      </w:hyperlink>
      <w:r>
        <w:rPr>
          <w:u w:val="single"/>
        </w:rPr>
        <w:t>, 706-766-5068</w:t>
      </w:r>
    </w:p>
    <w:sectPr w:rsidR="00941025" w:rsidRPr="002D5914" w:rsidSect="002D59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7DE"/>
    <w:rsid w:val="00060D84"/>
    <w:rsid w:val="00193C30"/>
    <w:rsid w:val="002D5914"/>
    <w:rsid w:val="003C1C7A"/>
    <w:rsid w:val="004A18A3"/>
    <w:rsid w:val="007B37DE"/>
    <w:rsid w:val="00941025"/>
    <w:rsid w:val="00B15935"/>
    <w:rsid w:val="00E70F18"/>
    <w:rsid w:val="00E94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DCE15-1388-1E42-831A-0AB8B1E05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37D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7DE"/>
    <w:rPr>
      <w:color w:val="0563C1" w:themeColor="hyperlink"/>
      <w:u w:val="single"/>
    </w:rPr>
  </w:style>
  <w:style w:type="character" w:styleId="UnresolvedMention">
    <w:name w:val="Unresolved Mention"/>
    <w:basedOn w:val="DefaultParagraphFont"/>
    <w:uiPriority w:val="99"/>
    <w:rsid w:val="007B37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uwfldewitt@gmail.com" TargetMode="External"/><Relationship Id="rId4" Type="http://schemas.openxmlformats.org/officeDocument/2006/relationships/hyperlink" Target="mailto:aauwfldewit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DeWitt</dc:creator>
  <cp:keywords/>
  <dc:description/>
  <cp:lastModifiedBy>Microsoft Office User</cp:lastModifiedBy>
  <cp:revision>2</cp:revision>
  <dcterms:created xsi:type="dcterms:W3CDTF">2018-04-29T00:39:00Z</dcterms:created>
  <dcterms:modified xsi:type="dcterms:W3CDTF">2018-04-29T00:39:00Z</dcterms:modified>
</cp:coreProperties>
</file>